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96" w:rsidRDefault="00BD7C32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  <w:r w:rsidRPr="00BD7C32"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11430</wp:posOffset>
            </wp:positionV>
            <wp:extent cx="1664335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grammes\Current Programmes\A&amp;B CAP toolkit\WEB\graphics\final\Blue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D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What makes a good Vision?</w:t>
      </w:r>
    </w:p>
    <w:p w:rsidR="00820060" w:rsidRDefault="00820060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</w:p>
    <w:p w:rsidR="00864EE1" w:rsidRDefault="00820060" w:rsidP="00BD7C3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This fact sh</w:t>
      </w:r>
      <w:r w:rsidR="00E91422">
        <w:rPr>
          <w:rFonts w:ascii="Arial Rounded MT Bold" w:hAnsi="Arial Rounded MT Bold"/>
          <w:sz w:val="32"/>
          <w:szCs w:val="32"/>
        </w:rPr>
        <w:t>eet prov</w:t>
      </w:r>
      <w:r w:rsidR="00A84A64">
        <w:rPr>
          <w:rFonts w:ascii="Arial Rounded MT Bold" w:hAnsi="Arial Rounded MT Bold"/>
          <w:sz w:val="32"/>
          <w:szCs w:val="32"/>
        </w:rPr>
        <w:t>ides an outlin</w:t>
      </w:r>
      <w:r w:rsidR="0088652D">
        <w:rPr>
          <w:rFonts w:ascii="Arial Rounded MT Bold" w:hAnsi="Arial Rounded MT Bold"/>
          <w:sz w:val="32"/>
          <w:szCs w:val="32"/>
        </w:rPr>
        <w:t>e of what makes a good vision (and what doesn’t)</w:t>
      </w:r>
    </w:p>
    <w:p w:rsidR="00DF3C49" w:rsidRDefault="00DF3C49" w:rsidP="00BD7C32">
      <w:pPr>
        <w:rPr>
          <w:rFonts w:ascii="Arial Rounded MT Bold" w:hAnsi="Arial Rounded MT Bold"/>
          <w:sz w:val="32"/>
          <w:szCs w:val="32"/>
        </w:rPr>
      </w:pPr>
    </w:p>
    <w:p w:rsidR="00864EE1" w:rsidRPr="00864EE1" w:rsidRDefault="0088652D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Key elements of a good vision</w:t>
      </w:r>
    </w:p>
    <w:p w:rsidR="00000000" w:rsidRPr="004C512B" w:rsidRDefault="00D2711E" w:rsidP="004C512B">
      <w:pPr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4C512B">
        <w:rPr>
          <w:rFonts w:ascii="Arial Rounded MT Bold" w:hAnsi="Arial Rounded MT Bold"/>
          <w:sz w:val="24"/>
          <w:szCs w:val="24"/>
        </w:rPr>
        <w:t>Inspirational</w:t>
      </w:r>
      <w:r w:rsidR="004C512B">
        <w:rPr>
          <w:rFonts w:ascii="Arial Rounded MT Bold" w:hAnsi="Arial Rounded MT Bold"/>
          <w:sz w:val="24"/>
          <w:szCs w:val="24"/>
        </w:rPr>
        <w:t xml:space="preserve"> – it should give people real hope for the future and inspire them to be part of making it a reality</w:t>
      </w:r>
    </w:p>
    <w:p w:rsidR="00000000" w:rsidRPr="004C512B" w:rsidRDefault="00D2711E" w:rsidP="004C512B">
      <w:pPr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4C512B">
        <w:rPr>
          <w:rFonts w:ascii="Arial Rounded MT Bold" w:hAnsi="Arial Rounded MT Bold"/>
          <w:sz w:val="24"/>
          <w:szCs w:val="24"/>
        </w:rPr>
        <w:t>Ambitious</w:t>
      </w:r>
      <w:r w:rsidR="004C512B">
        <w:rPr>
          <w:rFonts w:ascii="Arial Rounded MT Bold" w:hAnsi="Arial Rounded MT Bold"/>
          <w:sz w:val="24"/>
          <w:szCs w:val="24"/>
        </w:rPr>
        <w:t xml:space="preserve"> – it’s good to be ambitious as there is real energy within communities that shows that people can make significant changes for the better</w:t>
      </w:r>
    </w:p>
    <w:p w:rsidR="00000000" w:rsidRPr="004C512B" w:rsidRDefault="00D2711E" w:rsidP="004C512B">
      <w:pPr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4C512B">
        <w:rPr>
          <w:rFonts w:ascii="Arial Rounded MT Bold" w:hAnsi="Arial Rounded MT Bold"/>
          <w:sz w:val="24"/>
          <w:szCs w:val="24"/>
        </w:rPr>
        <w:t>Realistic</w:t>
      </w:r>
      <w:r w:rsidR="004C512B">
        <w:rPr>
          <w:rFonts w:ascii="Arial Rounded MT Bold" w:hAnsi="Arial Rounded MT Bold"/>
          <w:sz w:val="24"/>
          <w:szCs w:val="24"/>
        </w:rPr>
        <w:t xml:space="preserve"> –</w:t>
      </w:r>
      <w:r>
        <w:rPr>
          <w:rFonts w:ascii="Arial Rounded MT Bold" w:hAnsi="Arial Rounded MT Bold"/>
          <w:sz w:val="24"/>
          <w:szCs w:val="24"/>
        </w:rPr>
        <w:t xml:space="preserve"> but</w:t>
      </w:r>
      <w:bookmarkStart w:id="0" w:name="_GoBack"/>
      <w:bookmarkEnd w:id="0"/>
      <w:r w:rsidR="004C512B">
        <w:rPr>
          <w:rFonts w:ascii="Arial Rounded MT Bold" w:hAnsi="Arial Rounded MT Bold"/>
          <w:sz w:val="24"/>
          <w:szCs w:val="24"/>
        </w:rPr>
        <w:t xml:space="preserve"> we need to be realistic as well and know what is within our scope for influence</w:t>
      </w:r>
    </w:p>
    <w:p w:rsidR="00000000" w:rsidRPr="004C512B" w:rsidRDefault="00D2711E" w:rsidP="004C512B">
      <w:pPr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4C512B">
        <w:rPr>
          <w:rFonts w:ascii="Arial Rounded MT Bold" w:hAnsi="Arial Rounded MT Bold"/>
          <w:sz w:val="24"/>
          <w:szCs w:val="24"/>
        </w:rPr>
        <w:t>Creative</w:t>
      </w:r>
      <w:r w:rsidR="004C512B">
        <w:rPr>
          <w:rFonts w:ascii="Arial Rounded MT Bold" w:hAnsi="Arial Rounded MT Bold"/>
          <w:sz w:val="24"/>
          <w:szCs w:val="24"/>
        </w:rPr>
        <w:t xml:space="preserve"> – there’s nothing like communities for being creative about achieving our ambitions – community-led action plans don’t need to be bound by bureaucracy and can test out fresh and interesting projects and initiatives</w:t>
      </w:r>
    </w:p>
    <w:p w:rsidR="00000000" w:rsidRPr="004C512B" w:rsidRDefault="00D2711E" w:rsidP="004C512B">
      <w:pPr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4C512B">
        <w:rPr>
          <w:rFonts w:ascii="Arial Rounded MT Bold" w:hAnsi="Arial Rounded MT Bold"/>
          <w:sz w:val="24"/>
          <w:szCs w:val="24"/>
        </w:rPr>
        <w:t>Descriptive</w:t>
      </w:r>
      <w:r w:rsidR="004C512B">
        <w:rPr>
          <w:rFonts w:ascii="Arial Rounded MT Bold" w:hAnsi="Arial Rounded MT Bold"/>
          <w:sz w:val="24"/>
          <w:szCs w:val="24"/>
        </w:rPr>
        <w:t xml:space="preserve"> – a vision should be broad but at the same time detailed enough that everyone who reads it knows what we’re trying to achieve</w:t>
      </w:r>
    </w:p>
    <w:p w:rsidR="00000000" w:rsidRPr="004C512B" w:rsidRDefault="00D2711E" w:rsidP="004C512B">
      <w:pPr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4C512B">
        <w:rPr>
          <w:rFonts w:ascii="Arial Rounded MT Bold" w:hAnsi="Arial Rounded MT Bold"/>
          <w:sz w:val="24"/>
          <w:szCs w:val="24"/>
        </w:rPr>
        <w:t xml:space="preserve">Clear </w:t>
      </w:r>
      <w:r w:rsidR="004C512B">
        <w:rPr>
          <w:rFonts w:ascii="Arial Rounded MT Bold" w:hAnsi="Arial Rounded MT Bold"/>
          <w:sz w:val="24"/>
          <w:szCs w:val="24"/>
        </w:rPr>
        <w:t xml:space="preserve">– it should be clear in its language and should be jargon-free </w:t>
      </w:r>
    </w:p>
    <w:p w:rsidR="00000000" w:rsidRPr="004C512B" w:rsidRDefault="00D2711E" w:rsidP="004C512B">
      <w:pPr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4C512B">
        <w:rPr>
          <w:rFonts w:ascii="Arial Rounded MT Bold" w:hAnsi="Arial Rounded MT Bold"/>
          <w:sz w:val="24"/>
          <w:szCs w:val="24"/>
        </w:rPr>
        <w:t>Ideal period of time</w:t>
      </w:r>
      <w:r w:rsidR="004C512B">
        <w:rPr>
          <w:rFonts w:ascii="Arial Rounded MT Bold" w:hAnsi="Arial Rounded MT Bold"/>
          <w:sz w:val="24"/>
          <w:szCs w:val="24"/>
        </w:rPr>
        <w:t xml:space="preserve"> – it should identify what the timescales are for achieving real progress </w:t>
      </w:r>
    </w:p>
    <w:p w:rsidR="0067314D" w:rsidRPr="0067314D" w:rsidRDefault="0067314D" w:rsidP="0067314D">
      <w:pPr>
        <w:rPr>
          <w:rFonts w:ascii="Arial Rounded MT Bold" w:hAnsi="Arial Rounded MT Bold"/>
          <w:sz w:val="24"/>
          <w:szCs w:val="24"/>
        </w:rPr>
      </w:pPr>
    </w:p>
    <w:p w:rsidR="006A378F" w:rsidRDefault="006A378F" w:rsidP="00DF3C49">
      <w:pPr>
        <w:rPr>
          <w:rFonts w:ascii="Arial Rounded MT Bold" w:hAnsi="Arial Rounded MT Bold"/>
          <w:sz w:val="24"/>
          <w:szCs w:val="24"/>
        </w:rPr>
      </w:pPr>
    </w:p>
    <w:p w:rsidR="00DF3C49" w:rsidRDefault="004C512B" w:rsidP="00C32388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What it’s not</w:t>
      </w:r>
    </w:p>
    <w:p w:rsidR="00000000" w:rsidRDefault="00D2711E" w:rsidP="00D2711E">
      <w:pPr>
        <w:numPr>
          <w:ilvl w:val="0"/>
          <w:numId w:val="14"/>
        </w:numPr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</w:pPr>
      <w:r w:rsidRPr="00D2711E"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  <w:t>A mission statement</w:t>
      </w:r>
      <w:r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  <w:t xml:space="preserve"> – mission statements are much more detailed descriptions of how you’re going to reach your vision</w:t>
      </w:r>
    </w:p>
    <w:p w:rsidR="00D2711E" w:rsidRPr="00D2711E" w:rsidRDefault="00D2711E" w:rsidP="00D2711E">
      <w:pPr>
        <w:numPr>
          <w:ilvl w:val="0"/>
          <w:numId w:val="14"/>
        </w:numPr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</w:pPr>
      <w:r w:rsidRPr="00D2711E"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  <w:t>A work plan</w:t>
      </w:r>
      <w:r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  <w:t xml:space="preserve"> – this is what your detailed action plan is for</w:t>
      </w:r>
    </w:p>
    <w:p w:rsidR="00000000" w:rsidRPr="00D2711E" w:rsidRDefault="00D2711E" w:rsidP="00D2711E">
      <w:pPr>
        <w:numPr>
          <w:ilvl w:val="0"/>
          <w:numId w:val="14"/>
        </w:numPr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</w:pPr>
      <w:r w:rsidRPr="00D2711E"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  <w:t>A dream</w:t>
      </w:r>
      <w:r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  <w:t xml:space="preserve"> – it’s much more practical than that, and should be rooted in reality as well as ambition</w:t>
      </w:r>
    </w:p>
    <w:p w:rsidR="00D2711E" w:rsidRPr="00D2711E" w:rsidRDefault="00D2711E" w:rsidP="00C32388">
      <w:pPr>
        <w:rPr>
          <w:rFonts w:ascii="Arial Rounded MT Bold" w:eastAsia="Times New Roman" w:hAnsi="Arial Rounded MT Bold" w:cs="Times New Roman"/>
          <w:kern w:val="36"/>
          <w:sz w:val="24"/>
          <w:szCs w:val="24"/>
          <w:lang w:eastAsia="en-GB"/>
        </w:rPr>
      </w:pPr>
    </w:p>
    <w:sectPr w:rsidR="00D2711E" w:rsidRPr="00D2711E" w:rsidSect="00BD7C32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32" w:rsidRDefault="00BD7C32" w:rsidP="00BD7C32">
      <w:pPr>
        <w:spacing w:after="0" w:line="240" w:lineRule="auto"/>
      </w:pPr>
      <w:r>
        <w:separator/>
      </w:r>
    </w:p>
  </w:endnote>
  <w:end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32" w:rsidRDefault="00BD7C32" w:rsidP="00BD7C32">
      <w:pPr>
        <w:spacing w:after="0" w:line="240" w:lineRule="auto"/>
      </w:pPr>
      <w:r>
        <w:separator/>
      </w:r>
    </w:p>
  </w:footnote>
  <w:foot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07A"/>
    <w:multiLevelType w:val="hybridMultilevel"/>
    <w:tmpl w:val="AF52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4254"/>
    <w:multiLevelType w:val="hybridMultilevel"/>
    <w:tmpl w:val="AFC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CE5"/>
    <w:multiLevelType w:val="hybridMultilevel"/>
    <w:tmpl w:val="4BE03EDC"/>
    <w:lvl w:ilvl="0" w:tplc="D12A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07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C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89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4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87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A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2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A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D370D6"/>
    <w:multiLevelType w:val="hybridMultilevel"/>
    <w:tmpl w:val="36F0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581"/>
    <w:multiLevelType w:val="hybridMultilevel"/>
    <w:tmpl w:val="C62E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A3768"/>
    <w:multiLevelType w:val="hybridMultilevel"/>
    <w:tmpl w:val="9FA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273E"/>
    <w:multiLevelType w:val="hybridMultilevel"/>
    <w:tmpl w:val="85BA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24340"/>
    <w:multiLevelType w:val="hybridMultilevel"/>
    <w:tmpl w:val="760AC2A0"/>
    <w:lvl w:ilvl="0" w:tplc="07687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2F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E7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2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8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85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4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AD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E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E67DBD"/>
    <w:multiLevelType w:val="hybridMultilevel"/>
    <w:tmpl w:val="E3CC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EFE"/>
    <w:multiLevelType w:val="hybridMultilevel"/>
    <w:tmpl w:val="236E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E750D"/>
    <w:multiLevelType w:val="hybridMultilevel"/>
    <w:tmpl w:val="8C7877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6F57F3"/>
    <w:multiLevelType w:val="hybridMultilevel"/>
    <w:tmpl w:val="79D683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20D93"/>
    <w:multiLevelType w:val="hybridMultilevel"/>
    <w:tmpl w:val="CD98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6EC0"/>
    <w:multiLevelType w:val="hybridMultilevel"/>
    <w:tmpl w:val="155E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6"/>
    <w:rsid w:val="001721F3"/>
    <w:rsid w:val="002723CD"/>
    <w:rsid w:val="002B1CB6"/>
    <w:rsid w:val="00471203"/>
    <w:rsid w:val="004C512B"/>
    <w:rsid w:val="005C432E"/>
    <w:rsid w:val="005D7B1D"/>
    <w:rsid w:val="00616D96"/>
    <w:rsid w:val="006374CE"/>
    <w:rsid w:val="0067314D"/>
    <w:rsid w:val="006A378F"/>
    <w:rsid w:val="007442F6"/>
    <w:rsid w:val="00820060"/>
    <w:rsid w:val="00836D98"/>
    <w:rsid w:val="00864EE1"/>
    <w:rsid w:val="00885605"/>
    <w:rsid w:val="0088652D"/>
    <w:rsid w:val="00A84A64"/>
    <w:rsid w:val="00B13D54"/>
    <w:rsid w:val="00BD7C32"/>
    <w:rsid w:val="00C320AF"/>
    <w:rsid w:val="00C32388"/>
    <w:rsid w:val="00CF706D"/>
    <w:rsid w:val="00D2711E"/>
    <w:rsid w:val="00DF3C49"/>
    <w:rsid w:val="00E91422"/>
    <w:rsid w:val="00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E223"/>
  <w15:chartTrackingRefBased/>
  <w15:docId w15:val="{33D1F46A-F79C-4205-9E75-DEA7F7A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w1">
    <w:name w:val="Andrew1"/>
    <w:basedOn w:val="Heading1"/>
    <w:link w:val="Andrew1Char"/>
    <w:qFormat/>
    <w:rsid w:val="005C432E"/>
    <w:pPr>
      <w:spacing w:line="240" w:lineRule="auto"/>
    </w:pPr>
    <w:rPr>
      <w:b/>
      <w:color w:val="000000" w:themeColor="text1"/>
    </w:rPr>
  </w:style>
  <w:style w:type="character" w:customStyle="1" w:styleId="Andrew1Char">
    <w:name w:val="Andrew1 Char"/>
    <w:basedOn w:val="Heading1Char"/>
    <w:link w:val="Andrew1"/>
    <w:rsid w:val="005C43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2"/>
  </w:style>
  <w:style w:type="paragraph" w:styleId="Footer">
    <w:name w:val="footer"/>
    <w:basedOn w:val="Normal"/>
    <w:link w:val="Foot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2"/>
  </w:style>
  <w:style w:type="character" w:styleId="Hyperlink">
    <w:name w:val="Hyperlink"/>
    <w:basedOn w:val="DefaultParagraphFont"/>
    <w:uiPriority w:val="99"/>
    <w:unhideWhenUsed/>
    <w:rsid w:val="005D7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9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Paterson</dc:creator>
  <cp:keywords/>
  <dc:description/>
  <cp:lastModifiedBy>David Allan</cp:lastModifiedBy>
  <cp:revision>15</cp:revision>
  <dcterms:created xsi:type="dcterms:W3CDTF">2017-03-06T14:11:00Z</dcterms:created>
  <dcterms:modified xsi:type="dcterms:W3CDTF">2017-03-16T11:37:00Z</dcterms:modified>
</cp:coreProperties>
</file>